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304" w:type="dxa"/>
        <w:tblLayout w:type="fixed"/>
        <w:tblLook w:val="04A0"/>
      </w:tblPr>
      <w:tblGrid>
        <w:gridCol w:w="4673"/>
        <w:gridCol w:w="1559"/>
        <w:gridCol w:w="2154"/>
        <w:gridCol w:w="1168"/>
        <w:gridCol w:w="975"/>
        <w:gridCol w:w="1090"/>
        <w:gridCol w:w="3685"/>
      </w:tblGrid>
      <w:tr w:rsidR="00D027C3" w:rsidTr="00BC7360">
        <w:tc>
          <w:tcPr>
            <w:tcW w:w="4673" w:type="dxa"/>
            <w:tcBorders>
              <w:bottom w:val="double" w:sz="4" w:space="0" w:color="auto"/>
            </w:tcBorders>
          </w:tcPr>
          <w:p w:rsidR="00D027C3" w:rsidRPr="004923C5" w:rsidRDefault="00D027C3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planta, nombre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027C3" w:rsidRPr="004923C5" w:rsidRDefault="00D027C3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uso</w:t>
            </w:r>
          </w:p>
        </w:tc>
        <w:tc>
          <w:tcPr>
            <w:tcW w:w="2154" w:type="dxa"/>
            <w:tcBorders>
              <w:bottom w:val="double" w:sz="4" w:space="0" w:color="auto"/>
            </w:tcBorders>
          </w:tcPr>
          <w:p w:rsidR="00D027C3" w:rsidRPr="004923C5" w:rsidRDefault="00D027C3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reprodu</w:t>
            </w:r>
            <w:r w:rsidR="004923C5">
              <w:rPr>
                <w:rFonts w:ascii="Verdana" w:hAnsi="Verdana"/>
                <w:color w:val="0070C0"/>
                <w:sz w:val="28"/>
                <w:szCs w:val="28"/>
              </w:rPr>
              <w:t>c</w:t>
            </w: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ción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D027C3" w:rsidRPr="004923C5" w:rsidRDefault="00D027C3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riego</w:t>
            </w:r>
          </w:p>
        </w:tc>
        <w:tc>
          <w:tcPr>
            <w:tcW w:w="975" w:type="dxa"/>
            <w:tcBorders>
              <w:bottom w:val="double" w:sz="4" w:space="0" w:color="auto"/>
            </w:tcBorders>
          </w:tcPr>
          <w:p w:rsidR="00D027C3" w:rsidRPr="004923C5" w:rsidRDefault="00D027C3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proofErr w:type="gramStart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tol</w:t>
            </w:r>
            <w:proofErr w:type="gramEnd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. frío</w:t>
            </w: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:rsidR="00D027C3" w:rsidRPr="004923C5" w:rsidRDefault="00D027C3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proofErr w:type="gramStart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tol</w:t>
            </w:r>
            <w:proofErr w:type="gramEnd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. sol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D027C3" w:rsidRPr="004923C5" w:rsidRDefault="00D027C3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ciclo vital</w:t>
            </w:r>
          </w:p>
        </w:tc>
      </w:tr>
      <w:tr w:rsidR="00BC7360" w:rsidTr="00BC7360">
        <w:tc>
          <w:tcPr>
            <w:tcW w:w="4673" w:type="dxa"/>
            <w:tcBorders>
              <w:top w:val="double" w:sz="4" w:space="0" w:color="auto"/>
            </w:tcBorders>
          </w:tcPr>
          <w:p w:rsidR="00BC7360" w:rsidRDefault="00BC7360" w:rsidP="00BC736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</w:t>
            </w:r>
            <w:r w:rsidRPr="00CD08F4">
              <w:rPr>
                <w:rFonts w:ascii="Verdana" w:hAnsi="Verdana"/>
                <w:sz w:val="28"/>
                <w:szCs w:val="28"/>
              </w:rPr>
              <w:t>rtemisa</w:t>
            </w:r>
          </w:p>
          <w:p w:rsidR="00BC7360" w:rsidRPr="008A022F" w:rsidRDefault="00BC7360" w:rsidP="00BC7360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Artemisa </w:t>
            </w: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annua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C7360" w:rsidRDefault="004019D5" w:rsidP="00BC7360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154" w:type="dxa"/>
            <w:tcBorders>
              <w:top w:val="double" w:sz="4" w:space="0" w:color="auto"/>
            </w:tcBorders>
          </w:tcPr>
          <w:p w:rsidR="00BC7360" w:rsidRDefault="0034783D" w:rsidP="00BC736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semillas</w:t>
            </w: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BC7360" w:rsidRDefault="00FD6B3B" w:rsidP="00BC736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alto</w:t>
            </w:r>
          </w:p>
        </w:tc>
        <w:tc>
          <w:tcPr>
            <w:tcW w:w="975" w:type="dxa"/>
            <w:tcBorders>
              <w:top w:val="double" w:sz="4" w:space="0" w:color="auto"/>
            </w:tcBorders>
          </w:tcPr>
          <w:p w:rsidR="00BC7360" w:rsidRDefault="004019D5" w:rsidP="00BC736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BC7360" w:rsidRDefault="00BC7360" w:rsidP="00BC736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BC7360" w:rsidRDefault="00BC7360" w:rsidP="00BC736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Planta </w:t>
            </w:r>
            <w:r w:rsidR="00E7571E">
              <w:rPr>
                <w:rFonts w:ascii="Verdana" w:hAnsi="Verdana"/>
                <w:sz w:val="28"/>
                <w:szCs w:val="28"/>
              </w:rPr>
              <w:t>anual</w:t>
            </w:r>
            <w:r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:rsidR="00BC7360" w:rsidRDefault="00E7571E" w:rsidP="00BC736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autosiembra</w:t>
            </w:r>
            <w:proofErr w:type="spellEnd"/>
            <w:r w:rsidR="00BC7360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BC7360" w:rsidTr="00BC7360">
        <w:tc>
          <w:tcPr>
            <w:tcW w:w="4673" w:type="dxa"/>
          </w:tcPr>
          <w:p w:rsidR="00BC7360" w:rsidRDefault="00BC7360" w:rsidP="00BC7360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aswaganda</w:t>
            </w:r>
            <w:proofErr w:type="spellEnd"/>
          </w:p>
          <w:p w:rsidR="00BC7360" w:rsidRPr="008A022F" w:rsidRDefault="00BC7360" w:rsidP="00BC7360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Withania</w:t>
            </w:r>
            <w:proofErr w:type="spellEnd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somnifera</w:t>
            </w:r>
            <w:proofErr w:type="spellEnd"/>
          </w:p>
        </w:tc>
        <w:tc>
          <w:tcPr>
            <w:tcW w:w="1559" w:type="dxa"/>
          </w:tcPr>
          <w:p w:rsidR="00BC7360" w:rsidRDefault="004019D5" w:rsidP="00BC736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raíz</w:t>
            </w:r>
          </w:p>
        </w:tc>
        <w:tc>
          <w:tcPr>
            <w:tcW w:w="2154" w:type="dxa"/>
          </w:tcPr>
          <w:p w:rsidR="00BC7360" w:rsidRDefault="0034783D" w:rsidP="00BC7360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S+esquejes</w:t>
            </w:r>
            <w:proofErr w:type="spellEnd"/>
          </w:p>
        </w:tc>
        <w:tc>
          <w:tcPr>
            <w:tcW w:w="1168" w:type="dxa"/>
          </w:tcPr>
          <w:p w:rsidR="00BC7360" w:rsidRDefault="00BC7360" w:rsidP="00BC736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75" w:type="dxa"/>
          </w:tcPr>
          <w:p w:rsidR="00BC7360" w:rsidRDefault="004019D5" w:rsidP="00BC736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1090" w:type="dxa"/>
          </w:tcPr>
          <w:p w:rsidR="00BC7360" w:rsidRDefault="00BC7360" w:rsidP="00BC736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BC7360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BC7360" w:rsidTr="00BC7360">
        <w:tc>
          <w:tcPr>
            <w:tcW w:w="4673" w:type="dxa"/>
          </w:tcPr>
          <w:p w:rsidR="00BC7360" w:rsidRDefault="00BC7360" w:rsidP="00BC7360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brahmi</w:t>
            </w:r>
            <w:proofErr w:type="spellEnd"/>
          </w:p>
          <w:p w:rsidR="00BC7360" w:rsidRPr="008A022F" w:rsidRDefault="00BC7360" w:rsidP="00BC7360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Bacopa</w:t>
            </w:r>
            <w:proofErr w:type="spellEnd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monnieri</w:t>
            </w:r>
            <w:proofErr w:type="spellEnd"/>
          </w:p>
        </w:tc>
        <w:tc>
          <w:tcPr>
            <w:tcW w:w="1559" w:type="dxa"/>
          </w:tcPr>
          <w:p w:rsidR="00BC7360" w:rsidRDefault="004019D5" w:rsidP="00BC736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154" w:type="dxa"/>
          </w:tcPr>
          <w:p w:rsidR="00BC7360" w:rsidRDefault="0034783D" w:rsidP="00BC736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esquejes</w:t>
            </w:r>
          </w:p>
        </w:tc>
        <w:tc>
          <w:tcPr>
            <w:tcW w:w="1168" w:type="dxa"/>
          </w:tcPr>
          <w:p w:rsidR="00BC7360" w:rsidRDefault="00BC7360" w:rsidP="00BC736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75" w:type="dxa"/>
          </w:tcPr>
          <w:p w:rsidR="00BC7360" w:rsidRDefault="004019D5" w:rsidP="00BC736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  <w:tc>
          <w:tcPr>
            <w:tcW w:w="1090" w:type="dxa"/>
          </w:tcPr>
          <w:p w:rsidR="00BC7360" w:rsidRDefault="00BC7360" w:rsidP="00BC736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E7571E" w:rsidRDefault="00E7571E" w:rsidP="00E7571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BC7360" w:rsidRDefault="00E7571E" w:rsidP="00E7571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BC7360" w:rsidTr="00BC7360">
        <w:tc>
          <w:tcPr>
            <w:tcW w:w="4673" w:type="dxa"/>
          </w:tcPr>
          <w:p w:rsidR="00BC7360" w:rsidRDefault="00BC7360" w:rsidP="00BC736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carqueja</w:t>
            </w:r>
          </w:p>
          <w:p w:rsidR="00BC7360" w:rsidRPr="00B667D8" w:rsidRDefault="00BC7360" w:rsidP="00BC7360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Baccharis</w:t>
            </w:r>
            <w:proofErr w:type="spellEnd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articulata</w:t>
            </w:r>
            <w:proofErr w:type="spellEnd"/>
          </w:p>
        </w:tc>
        <w:tc>
          <w:tcPr>
            <w:tcW w:w="1559" w:type="dxa"/>
          </w:tcPr>
          <w:p w:rsidR="00BC7360" w:rsidRDefault="0034783D" w:rsidP="00BC736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154" w:type="dxa"/>
          </w:tcPr>
          <w:p w:rsidR="00BC7360" w:rsidRDefault="0034783D" w:rsidP="00BC7360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68" w:type="dxa"/>
          </w:tcPr>
          <w:p w:rsidR="00BC7360" w:rsidRDefault="00BC7360" w:rsidP="00BC736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medio </w:t>
            </w:r>
          </w:p>
        </w:tc>
        <w:tc>
          <w:tcPr>
            <w:tcW w:w="975" w:type="dxa"/>
          </w:tcPr>
          <w:p w:rsidR="00BC7360" w:rsidRDefault="00BC7360" w:rsidP="00BC736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1090" w:type="dxa"/>
          </w:tcPr>
          <w:p w:rsidR="00BC7360" w:rsidRDefault="00BC7360" w:rsidP="00BC736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E7571E" w:rsidRDefault="00E7571E" w:rsidP="00E7571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BC7360" w:rsidRDefault="00E7571E" w:rsidP="00E7571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4019D5" w:rsidTr="00BC7360">
        <w:tc>
          <w:tcPr>
            <w:tcW w:w="4673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cúrcuma</w:t>
            </w:r>
          </w:p>
          <w:p w:rsidR="004019D5" w:rsidRPr="00B36332" w:rsidRDefault="004019D5" w:rsidP="004019D5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Curcuma</w:t>
            </w:r>
            <w:proofErr w:type="spellEnd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longa</w:t>
            </w:r>
          </w:p>
        </w:tc>
        <w:tc>
          <w:tcPr>
            <w:tcW w:w="1559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tubérculo</w:t>
            </w:r>
          </w:p>
        </w:tc>
        <w:tc>
          <w:tcPr>
            <w:tcW w:w="2154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tubérculo</w:t>
            </w:r>
          </w:p>
        </w:tc>
        <w:tc>
          <w:tcPr>
            <w:tcW w:w="1168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75" w:type="dxa"/>
          </w:tcPr>
          <w:p w:rsidR="004019D5" w:rsidRDefault="004019D5" w:rsidP="004019D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1090" w:type="dxa"/>
          </w:tcPr>
          <w:p w:rsidR="004019D5" w:rsidRDefault="004019D5" w:rsidP="004019D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4019D5" w:rsidTr="00BC7360">
        <w:tc>
          <w:tcPr>
            <w:tcW w:w="4673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damiana</w:t>
            </w:r>
            <w:proofErr w:type="spellEnd"/>
          </w:p>
          <w:p w:rsidR="004019D5" w:rsidRPr="00B36332" w:rsidRDefault="004019D5" w:rsidP="004019D5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Turnera</w:t>
            </w:r>
            <w:proofErr w:type="spellEnd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diffusa</w:t>
            </w:r>
            <w:proofErr w:type="spellEnd"/>
          </w:p>
        </w:tc>
        <w:tc>
          <w:tcPr>
            <w:tcW w:w="1559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154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semillas</w:t>
            </w:r>
          </w:p>
        </w:tc>
        <w:tc>
          <w:tcPr>
            <w:tcW w:w="1168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75" w:type="dxa"/>
          </w:tcPr>
          <w:p w:rsidR="004019D5" w:rsidRDefault="004019D5" w:rsidP="004019D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  <w:tc>
          <w:tcPr>
            <w:tcW w:w="1090" w:type="dxa"/>
          </w:tcPr>
          <w:p w:rsidR="004019D5" w:rsidRDefault="004019D5" w:rsidP="004019D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Planta anual. </w:t>
            </w:r>
          </w:p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Hay que sembrar.</w:t>
            </w:r>
          </w:p>
        </w:tc>
      </w:tr>
      <w:tr w:rsidR="004019D5" w:rsidTr="00BC7360">
        <w:tc>
          <w:tcPr>
            <w:tcW w:w="4673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estevia</w:t>
            </w:r>
            <w:proofErr w:type="spellEnd"/>
          </w:p>
          <w:p w:rsidR="004019D5" w:rsidRPr="00E24EC8" w:rsidRDefault="004019D5" w:rsidP="004019D5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Stevia</w:t>
            </w:r>
            <w:proofErr w:type="spellEnd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rebaudiana</w:t>
            </w:r>
            <w:proofErr w:type="spellEnd"/>
          </w:p>
        </w:tc>
        <w:tc>
          <w:tcPr>
            <w:tcW w:w="1559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154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68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 alto</w:t>
            </w:r>
          </w:p>
        </w:tc>
        <w:tc>
          <w:tcPr>
            <w:tcW w:w="975" w:type="dxa"/>
          </w:tcPr>
          <w:p w:rsidR="004019D5" w:rsidRDefault="004019D5" w:rsidP="004019D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1090" w:type="dxa"/>
          </w:tcPr>
          <w:p w:rsidR="004019D5" w:rsidRDefault="004019D5" w:rsidP="004019D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4019D5" w:rsidTr="00BC7360">
        <w:tc>
          <w:tcPr>
            <w:tcW w:w="4673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flor eléctrica</w:t>
            </w:r>
          </w:p>
          <w:p w:rsidR="004019D5" w:rsidRPr="00445950" w:rsidRDefault="004019D5" w:rsidP="004019D5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Spilanthes</w:t>
            </w:r>
            <w:proofErr w:type="spellEnd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oleacea</w:t>
            </w:r>
            <w:proofErr w:type="spellEnd"/>
          </w:p>
        </w:tc>
        <w:tc>
          <w:tcPr>
            <w:tcW w:w="1559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154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semillas</w:t>
            </w:r>
          </w:p>
        </w:tc>
        <w:tc>
          <w:tcPr>
            <w:tcW w:w="1168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75" w:type="dxa"/>
          </w:tcPr>
          <w:p w:rsidR="004019D5" w:rsidRDefault="0094573C" w:rsidP="004019D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  <w:tc>
          <w:tcPr>
            <w:tcW w:w="1090" w:type="dxa"/>
          </w:tcPr>
          <w:p w:rsidR="004019D5" w:rsidRDefault="004019D5" w:rsidP="004019D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Planta anual. </w:t>
            </w:r>
          </w:p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Hay que sembrar.</w:t>
            </w:r>
          </w:p>
        </w:tc>
      </w:tr>
      <w:tr w:rsidR="004019D5" w:rsidTr="00BC7360">
        <w:tc>
          <w:tcPr>
            <w:tcW w:w="4673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genjibre</w:t>
            </w:r>
            <w:proofErr w:type="spellEnd"/>
          </w:p>
          <w:p w:rsidR="004019D5" w:rsidRPr="00445950" w:rsidRDefault="004019D5" w:rsidP="004019D5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Zingiber</w:t>
            </w:r>
            <w:proofErr w:type="spellEnd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officinale</w:t>
            </w:r>
            <w:proofErr w:type="spellEnd"/>
          </w:p>
        </w:tc>
        <w:tc>
          <w:tcPr>
            <w:tcW w:w="1559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tubérculo</w:t>
            </w:r>
          </w:p>
        </w:tc>
        <w:tc>
          <w:tcPr>
            <w:tcW w:w="2154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tubérculo</w:t>
            </w:r>
          </w:p>
        </w:tc>
        <w:tc>
          <w:tcPr>
            <w:tcW w:w="1168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75" w:type="dxa"/>
          </w:tcPr>
          <w:p w:rsidR="004019D5" w:rsidRDefault="0094573C" w:rsidP="004019D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1090" w:type="dxa"/>
          </w:tcPr>
          <w:p w:rsidR="004019D5" w:rsidRDefault="004019D5" w:rsidP="004019D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4019D5" w:rsidTr="00BC7360">
        <w:tc>
          <w:tcPr>
            <w:tcW w:w="4673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gotu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kola</w:t>
            </w:r>
            <w:proofErr w:type="spellEnd"/>
          </w:p>
          <w:p w:rsidR="004019D5" w:rsidRPr="00445950" w:rsidRDefault="004019D5" w:rsidP="004019D5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Gotu</w:t>
            </w:r>
            <w:proofErr w:type="spellEnd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kola</w:t>
            </w:r>
            <w:proofErr w:type="spellEnd"/>
          </w:p>
        </w:tc>
        <w:tc>
          <w:tcPr>
            <w:tcW w:w="1559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154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esqueje</w:t>
            </w:r>
          </w:p>
        </w:tc>
        <w:tc>
          <w:tcPr>
            <w:tcW w:w="1168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75" w:type="dxa"/>
          </w:tcPr>
          <w:p w:rsidR="004019D5" w:rsidRDefault="004019D5" w:rsidP="004019D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1090" w:type="dxa"/>
          </w:tcPr>
          <w:p w:rsidR="004019D5" w:rsidRDefault="004019D5" w:rsidP="004019D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4019D5" w:rsidRDefault="004019D5" w:rsidP="004019D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94573C" w:rsidTr="00BC7360">
        <w:tc>
          <w:tcPr>
            <w:tcW w:w="4673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jiaogulan</w:t>
            </w:r>
            <w:proofErr w:type="spellEnd"/>
          </w:p>
          <w:p w:rsidR="0094573C" w:rsidRPr="00445950" w:rsidRDefault="0094573C" w:rsidP="0094573C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Gynostemma</w:t>
            </w:r>
            <w:proofErr w:type="spellEnd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pentaphyllum</w:t>
            </w:r>
            <w:proofErr w:type="spellEnd"/>
          </w:p>
        </w:tc>
        <w:tc>
          <w:tcPr>
            <w:tcW w:w="1559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154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esqueje</w:t>
            </w:r>
          </w:p>
        </w:tc>
        <w:tc>
          <w:tcPr>
            <w:tcW w:w="1168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medio </w:t>
            </w:r>
          </w:p>
        </w:tc>
        <w:tc>
          <w:tcPr>
            <w:tcW w:w="975" w:type="dxa"/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1090" w:type="dxa"/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94573C" w:rsidTr="00BC7360">
        <w:tc>
          <w:tcPr>
            <w:tcW w:w="4673" w:type="dxa"/>
            <w:tcBorders>
              <w:bottom w:val="single" w:sz="4" w:space="0" w:color="auto"/>
            </w:tcBorders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kalanchoe</w:t>
            </w:r>
            <w:proofErr w:type="spellEnd"/>
          </w:p>
          <w:p w:rsidR="0094573C" w:rsidRPr="00445950" w:rsidRDefault="0094573C" w:rsidP="0094573C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Kalanchoe</w:t>
            </w:r>
            <w:proofErr w:type="spellEnd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2F5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daigremontiana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hijos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bajo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Planta crasa. </w:t>
            </w:r>
          </w:p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autosiembra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94573C" w:rsidTr="00BC7360">
        <w:tc>
          <w:tcPr>
            <w:tcW w:w="4673" w:type="dxa"/>
            <w:tcBorders>
              <w:bottom w:val="double" w:sz="4" w:space="0" w:color="auto"/>
            </w:tcBorders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planta, nombre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uso</w:t>
            </w:r>
          </w:p>
        </w:tc>
        <w:tc>
          <w:tcPr>
            <w:tcW w:w="2154" w:type="dxa"/>
            <w:tcBorders>
              <w:bottom w:val="double" w:sz="4" w:space="0" w:color="auto"/>
            </w:tcBorders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reprodu</w:t>
            </w:r>
            <w:r>
              <w:rPr>
                <w:rFonts w:ascii="Verdana" w:hAnsi="Verdana"/>
                <w:color w:val="0070C0"/>
                <w:sz w:val="28"/>
                <w:szCs w:val="28"/>
              </w:rPr>
              <w:t>c</w:t>
            </w: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ción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riego</w:t>
            </w:r>
          </w:p>
        </w:tc>
        <w:tc>
          <w:tcPr>
            <w:tcW w:w="975" w:type="dxa"/>
            <w:tcBorders>
              <w:bottom w:val="double" w:sz="4" w:space="0" w:color="auto"/>
            </w:tcBorders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tol</w:t>
            </w:r>
            <w:proofErr w:type="gramEnd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. frío</w:t>
            </w: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tol</w:t>
            </w:r>
            <w:proofErr w:type="gramEnd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. sol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ciclo vital</w:t>
            </w:r>
          </w:p>
        </w:tc>
      </w:tr>
      <w:tr w:rsidR="0094573C" w:rsidTr="00BC7360">
        <w:tc>
          <w:tcPr>
            <w:tcW w:w="4673" w:type="dxa"/>
            <w:tcBorders>
              <w:top w:val="double" w:sz="4" w:space="0" w:color="auto"/>
            </w:tcBorders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lastRenderedPageBreak/>
              <w:t>leonotis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leonorus</w:t>
            </w:r>
            <w:proofErr w:type="spellEnd"/>
          </w:p>
          <w:p w:rsidR="0094573C" w:rsidRPr="00F76F88" w:rsidRDefault="0094573C" w:rsidP="0094573C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Leonotis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leonorus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4573C" w:rsidRDefault="005D4220" w:rsidP="0094573C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154" w:type="dxa"/>
            <w:tcBorders>
              <w:top w:val="double" w:sz="4" w:space="0" w:color="auto"/>
            </w:tcBorders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semil</w:t>
            </w:r>
            <w:r w:rsidR="005D4220">
              <w:rPr>
                <w:rFonts w:ascii="Verdana" w:hAnsi="Verdana"/>
                <w:sz w:val="28"/>
                <w:szCs w:val="28"/>
              </w:rPr>
              <w:t>l</w:t>
            </w:r>
            <w:r>
              <w:rPr>
                <w:rFonts w:ascii="Verdana" w:hAnsi="Verdana"/>
                <w:sz w:val="28"/>
                <w:szCs w:val="28"/>
              </w:rPr>
              <w:t>as</w:t>
            </w: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medio </w:t>
            </w:r>
          </w:p>
        </w:tc>
        <w:tc>
          <w:tcPr>
            <w:tcW w:w="975" w:type="dxa"/>
            <w:tcBorders>
              <w:top w:val="double" w:sz="4" w:space="0" w:color="auto"/>
            </w:tcBorders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Planta anual. </w:t>
            </w:r>
          </w:p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Hay que sembrar.</w:t>
            </w:r>
          </w:p>
        </w:tc>
      </w:tr>
      <w:tr w:rsidR="0094573C" w:rsidTr="00BC7360">
        <w:tc>
          <w:tcPr>
            <w:tcW w:w="4673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moringa</w:t>
            </w:r>
          </w:p>
          <w:p w:rsidR="0094573C" w:rsidRPr="00F76F88" w:rsidRDefault="0094573C" w:rsidP="0094573C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Moringa oleífera</w:t>
            </w:r>
          </w:p>
        </w:tc>
        <w:tc>
          <w:tcPr>
            <w:tcW w:w="1559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H+fruto</w:t>
            </w:r>
            <w:proofErr w:type="spellEnd"/>
          </w:p>
        </w:tc>
        <w:tc>
          <w:tcPr>
            <w:tcW w:w="2154" w:type="dxa"/>
          </w:tcPr>
          <w:p w:rsidR="0094573C" w:rsidRDefault="005D4220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semillas</w:t>
            </w:r>
          </w:p>
        </w:tc>
        <w:tc>
          <w:tcPr>
            <w:tcW w:w="1168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 alto</w:t>
            </w:r>
          </w:p>
        </w:tc>
        <w:tc>
          <w:tcPr>
            <w:tcW w:w="975" w:type="dxa"/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  <w:tc>
          <w:tcPr>
            <w:tcW w:w="1090" w:type="dxa"/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Árbol persistente de </w:t>
            </w:r>
          </w:p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sz w:val="28"/>
                <w:szCs w:val="28"/>
              </w:rPr>
              <w:t>hoja</w:t>
            </w:r>
            <w:proofErr w:type="gramEnd"/>
            <w:r>
              <w:rPr>
                <w:rFonts w:ascii="Verdana" w:hAnsi="Verdana"/>
                <w:sz w:val="28"/>
                <w:szCs w:val="28"/>
              </w:rPr>
              <w:t xml:space="preserve"> caduca.</w:t>
            </w:r>
          </w:p>
        </w:tc>
      </w:tr>
      <w:tr w:rsidR="0094573C" w:rsidTr="00BC7360">
        <w:tc>
          <w:tcPr>
            <w:tcW w:w="4673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Paico</w:t>
            </w:r>
          </w:p>
          <w:p w:rsidR="0094573C" w:rsidRPr="00F76F88" w:rsidRDefault="005D4220" w:rsidP="0094573C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Chenopodium</w:t>
            </w:r>
            <w:proofErr w:type="spellEnd"/>
            <w:r w:rsidR="0094573C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="0094573C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ambrosioides</w:t>
            </w:r>
            <w:proofErr w:type="spellEnd"/>
          </w:p>
        </w:tc>
        <w:tc>
          <w:tcPr>
            <w:tcW w:w="1559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154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semil</w:t>
            </w:r>
            <w:r w:rsidR="005D4220">
              <w:rPr>
                <w:rFonts w:ascii="Verdana" w:hAnsi="Verdana"/>
                <w:sz w:val="28"/>
                <w:szCs w:val="28"/>
              </w:rPr>
              <w:t>l</w:t>
            </w:r>
            <w:r>
              <w:rPr>
                <w:rFonts w:ascii="Verdana" w:hAnsi="Verdana"/>
                <w:sz w:val="28"/>
                <w:szCs w:val="28"/>
              </w:rPr>
              <w:t>as</w:t>
            </w:r>
          </w:p>
        </w:tc>
        <w:tc>
          <w:tcPr>
            <w:tcW w:w="1168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medio </w:t>
            </w:r>
          </w:p>
        </w:tc>
        <w:tc>
          <w:tcPr>
            <w:tcW w:w="975" w:type="dxa"/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  <w:tc>
          <w:tcPr>
            <w:tcW w:w="1090" w:type="dxa"/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5D4220" w:rsidRDefault="005D4220" w:rsidP="005D422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Planta anual. </w:t>
            </w:r>
          </w:p>
          <w:p w:rsidR="0094573C" w:rsidRDefault="005D4220" w:rsidP="005D422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Hay que sembrar.</w:t>
            </w:r>
          </w:p>
        </w:tc>
      </w:tr>
      <w:tr w:rsidR="0094573C" w:rsidTr="00BC7360">
        <w:tc>
          <w:tcPr>
            <w:tcW w:w="4673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perilla</w:t>
            </w:r>
          </w:p>
          <w:p w:rsidR="0094573C" w:rsidRPr="00F76F88" w:rsidRDefault="0094573C" w:rsidP="0094573C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Perilla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frutescens</w:t>
            </w:r>
            <w:proofErr w:type="spellEnd"/>
          </w:p>
        </w:tc>
        <w:tc>
          <w:tcPr>
            <w:tcW w:w="1559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154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semillas</w:t>
            </w:r>
          </w:p>
        </w:tc>
        <w:tc>
          <w:tcPr>
            <w:tcW w:w="1168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 alto</w:t>
            </w:r>
          </w:p>
        </w:tc>
        <w:tc>
          <w:tcPr>
            <w:tcW w:w="975" w:type="dxa"/>
          </w:tcPr>
          <w:p w:rsidR="0094573C" w:rsidRDefault="005D4220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  <w:tc>
          <w:tcPr>
            <w:tcW w:w="1090" w:type="dxa"/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Planta anual. </w:t>
            </w:r>
          </w:p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autosiembra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94573C" w:rsidTr="00BC7360">
        <w:tc>
          <w:tcPr>
            <w:tcW w:w="4673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del pescado</w:t>
            </w:r>
          </w:p>
          <w:p w:rsidR="0094573C" w:rsidRPr="00F76F88" w:rsidRDefault="0094573C" w:rsidP="0094573C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Houttuynia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cordata</w:t>
            </w:r>
          </w:p>
        </w:tc>
        <w:tc>
          <w:tcPr>
            <w:tcW w:w="1559" w:type="dxa"/>
          </w:tcPr>
          <w:p w:rsidR="0094573C" w:rsidRDefault="005D4220" w:rsidP="0094573C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H+r</w:t>
            </w:r>
            <w:bookmarkStart w:id="0" w:name="_GoBack"/>
            <w:bookmarkEnd w:id="0"/>
            <w:r>
              <w:rPr>
                <w:rFonts w:ascii="Verdana" w:hAnsi="Verdana"/>
                <w:sz w:val="28"/>
                <w:szCs w:val="28"/>
              </w:rPr>
              <w:t>aíz</w:t>
            </w:r>
            <w:proofErr w:type="spellEnd"/>
          </w:p>
        </w:tc>
        <w:tc>
          <w:tcPr>
            <w:tcW w:w="2154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E+dv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 M</w:t>
            </w:r>
          </w:p>
        </w:tc>
        <w:tc>
          <w:tcPr>
            <w:tcW w:w="1168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medio </w:t>
            </w:r>
          </w:p>
        </w:tc>
        <w:tc>
          <w:tcPr>
            <w:tcW w:w="975" w:type="dxa"/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1090" w:type="dxa"/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94573C" w:rsidTr="00BC7360">
        <w:tc>
          <w:tcPr>
            <w:tcW w:w="4673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salvia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divinorun</w:t>
            </w:r>
            <w:proofErr w:type="spellEnd"/>
          </w:p>
          <w:p w:rsidR="0094573C" w:rsidRPr="00F76F88" w:rsidRDefault="0094573C" w:rsidP="0094573C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Salvia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divinorum</w:t>
            </w:r>
            <w:proofErr w:type="spellEnd"/>
          </w:p>
        </w:tc>
        <w:tc>
          <w:tcPr>
            <w:tcW w:w="1559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154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Esqueje</w:t>
            </w:r>
          </w:p>
        </w:tc>
        <w:tc>
          <w:tcPr>
            <w:tcW w:w="1168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 alto</w:t>
            </w:r>
          </w:p>
        </w:tc>
        <w:tc>
          <w:tcPr>
            <w:tcW w:w="975" w:type="dxa"/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  <w:tc>
          <w:tcPr>
            <w:tcW w:w="1090" w:type="dxa"/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94573C" w:rsidTr="00BC7360">
        <w:tc>
          <w:tcPr>
            <w:tcW w:w="4673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tulsi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(albahaca sagrada)</w:t>
            </w:r>
          </w:p>
          <w:p w:rsidR="0094573C" w:rsidRPr="00F76F88" w:rsidRDefault="0094573C" w:rsidP="0094573C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Ocimum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tenuiflorum</w:t>
            </w:r>
            <w:proofErr w:type="spellEnd"/>
          </w:p>
        </w:tc>
        <w:tc>
          <w:tcPr>
            <w:tcW w:w="1559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154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semillas</w:t>
            </w:r>
          </w:p>
        </w:tc>
        <w:tc>
          <w:tcPr>
            <w:tcW w:w="1168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 alto</w:t>
            </w:r>
          </w:p>
        </w:tc>
        <w:tc>
          <w:tcPr>
            <w:tcW w:w="975" w:type="dxa"/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  <w:tc>
          <w:tcPr>
            <w:tcW w:w="1090" w:type="dxa"/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Planta anual. </w:t>
            </w:r>
          </w:p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Hay que sembrar.</w:t>
            </w:r>
          </w:p>
        </w:tc>
      </w:tr>
      <w:tr w:rsidR="0094573C" w:rsidTr="00BC7360">
        <w:tc>
          <w:tcPr>
            <w:tcW w:w="4673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yacón</w:t>
            </w:r>
            <w:proofErr w:type="spellEnd"/>
          </w:p>
          <w:p w:rsidR="0094573C" w:rsidRPr="00F76F88" w:rsidRDefault="0094573C" w:rsidP="0094573C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Smallanthus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sonchifolius</w:t>
            </w:r>
            <w:proofErr w:type="spellEnd"/>
          </w:p>
        </w:tc>
        <w:tc>
          <w:tcPr>
            <w:tcW w:w="1559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tubérculo</w:t>
            </w:r>
          </w:p>
        </w:tc>
        <w:tc>
          <w:tcPr>
            <w:tcW w:w="2154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tubérculo</w:t>
            </w:r>
          </w:p>
        </w:tc>
        <w:tc>
          <w:tcPr>
            <w:tcW w:w="1168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 bajo</w:t>
            </w:r>
          </w:p>
        </w:tc>
        <w:tc>
          <w:tcPr>
            <w:tcW w:w="975" w:type="dxa"/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1090" w:type="dxa"/>
          </w:tcPr>
          <w:p w:rsidR="0094573C" w:rsidRDefault="0094573C" w:rsidP="0094573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685" w:type="dxa"/>
          </w:tcPr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94573C" w:rsidRDefault="0094573C" w:rsidP="0094573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</w:tbl>
    <w:p w:rsidR="00BC49BC" w:rsidRDefault="00BC49BC">
      <w:pPr>
        <w:rPr>
          <w:rFonts w:ascii="Verdana" w:hAnsi="Verdana"/>
          <w:sz w:val="28"/>
          <w:szCs w:val="28"/>
        </w:rPr>
      </w:pPr>
    </w:p>
    <w:p w:rsidR="000A1CD8" w:rsidRDefault="000A1CD8">
      <w:pPr>
        <w:rPr>
          <w:rFonts w:ascii="Verdana" w:hAnsi="Verdana"/>
          <w:sz w:val="28"/>
          <w:szCs w:val="28"/>
        </w:rPr>
      </w:pPr>
    </w:p>
    <w:p w:rsidR="000A1CD8" w:rsidRDefault="000A1CD8">
      <w:pPr>
        <w:rPr>
          <w:rFonts w:ascii="Verdana" w:hAnsi="Verdana"/>
          <w:sz w:val="28"/>
          <w:szCs w:val="28"/>
        </w:rPr>
      </w:pPr>
    </w:p>
    <w:p w:rsidR="000A1CD8" w:rsidRDefault="000A1CD8">
      <w:pPr>
        <w:rPr>
          <w:rFonts w:ascii="Verdana" w:hAnsi="Verdana"/>
          <w:sz w:val="28"/>
          <w:szCs w:val="28"/>
        </w:rPr>
      </w:pPr>
    </w:p>
    <w:p w:rsidR="000A1CD8" w:rsidRDefault="000A1CD8">
      <w:pPr>
        <w:rPr>
          <w:rFonts w:ascii="Verdana" w:hAnsi="Verdana"/>
          <w:sz w:val="28"/>
          <w:szCs w:val="28"/>
        </w:rPr>
      </w:pPr>
    </w:p>
    <w:p w:rsidR="000A1CD8" w:rsidRDefault="000A1CD8">
      <w:pPr>
        <w:rPr>
          <w:rFonts w:ascii="Verdana" w:hAnsi="Verdana"/>
          <w:sz w:val="28"/>
          <w:szCs w:val="28"/>
        </w:rPr>
      </w:pPr>
    </w:p>
    <w:p w:rsidR="000A1CD8" w:rsidRDefault="000A1CD8">
      <w:pPr>
        <w:rPr>
          <w:rFonts w:ascii="Verdana" w:hAnsi="Verdana"/>
          <w:sz w:val="28"/>
          <w:szCs w:val="28"/>
        </w:rPr>
      </w:pPr>
    </w:p>
    <w:p w:rsidR="000A1CD8" w:rsidRDefault="000A1CD8">
      <w:pPr>
        <w:rPr>
          <w:rFonts w:ascii="Verdana" w:hAnsi="Verdana"/>
          <w:sz w:val="28"/>
          <w:szCs w:val="28"/>
        </w:rPr>
      </w:pPr>
    </w:p>
    <w:tbl>
      <w:tblPr>
        <w:tblStyle w:val="Tablaconcuadrcula"/>
        <w:tblW w:w="15304" w:type="dxa"/>
        <w:tblLook w:val="04A0"/>
      </w:tblPr>
      <w:tblGrid>
        <w:gridCol w:w="4232"/>
        <w:gridCol w:w="1400"/>
        <w:gridCol w:w="2639"/>
        <w:gridCol w:w="1173"/>
        <w:gridCol w:w="990"/>
        <w:gridCol w:w="901"/>
        <w:gridCol w:w="3969"/>
      </w:tblGrid>
      <w:tr w:rsidR="000A1CD8" w:rsidTr="009F446E">
        <w:tc>
          <w:tcPr>
            <w:tcW w:w="4232" w:type="dxa"/>
            <w:tcBorders>
              <w:bottom w:val="double" w:sz="4" w:space="0" w:color="auto"/>
            </w:tcBorders>
          </w:tcPr>
          <w:p w:rsidR="000A1CD8" w:rsidRPr="004923C5" w:rsidRDefault="000A1CD8" w:rsidP="009F446E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lastRenderedPageBreak/>
              <w:t>planta, nombre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:rsidR="000A1CD8" w:rsidRPr="004923C5" w:rsidRDefault="000A1CD8" w:rsidP="009F446E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uso</w:t>
            </w:r>
          </w:p>
        </w:tc>
        <w:tc>
          <w:tcPr>
            <w:tcW w:w="2639" w:type="dxa"/>
            <w:tcBorders>
              <w:bottom w:val="double" w:sz="4" w:space="0" w:color="auto"/>
            </w:tcBorders>
          </w:tcPr>
          <w:p w:rsidR="000A1CD8" w:rsidRPr="004923C5" w:rsidRDefault="000A1CD8" w:rsidP="009F446E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reprodu</w:t>
            </w:r>
            <w:r>
              <w:rPr>
                <w:rFonts w:ascii="Verdana" w:hAnsi="Verdana"/>
                <w:color w:val="0070C0"/>
                <w:sz w:val="28"/>
                <w:szCs w:val="28"/>
              </w:rPr>
              <w:t>c</w:t>
            </w: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ción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0A1CD8" w:rsidRPr="004923C5" w:rsidRDefault="000A1CD8" w:rsidP="009F446E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riego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0A1CD8" w:rsidRPr="004923C5" w:rsidRDefault="000A1CD8" w:rsidP="009F446E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proofErr w:type="gramStart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tol</w:t>
            </w:r>
            <w:proofErr w:type="gramEnd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. frío</w:t>
            </w: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0A1CD8" w:rsidRPr="004923C5" w:rsidRDefault="000A1CD8" w:rsidP="009F446E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proofErr w:type="gramStart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tol</w:t>
            </w:r>
            <w:proofErr w:type="gramEnd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. sol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0A1CD8" w:rsidRPr="004923C5" w:rsidRDefault="000A1CD8" w:rsidP="009F446E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ciclo vital</w:t>
            </w:r>
          </w:p>
        </w:tc>
      </w:tr>
      <w:tr w:rsidR="000A1CD8" w:rsidTr="009F446E">
        <w:tc>
          <w:tcPr>
            <w:tcW w:w="4232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aloe vera</w:t>
            </w:r>
          </w:p>
          <w:p w:rsidR="000A1CD8" w:rsidRPr="008A022F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A022F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Aloe vera</w:t>
            </w:r>
          </w:p>
        </w:tc>
        <w:tc>
          <w:tcPr>
            <w:tcW w:w="1400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639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hijos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bajo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  <w:tc>
          <w:tcPr>
            <w:tcW w:w="901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Planta crasa. 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caléndula</w:t>
            </w:r>
          </w:p>
          <w:p w:rsidR="000A1CD8" w:rsidRPr="008A022F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A022F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Calendula</w:t>
            </w:r>
            <w:proofErr w:type="spellEnd"/>
            <w:r w:rsidRPr="008A022F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A022F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officinalis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semillas</w:t>
            </w:r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cardo mariano</w:t>
            </w:r>
          </w:p>
          <w:p w:rsidR="000A1CD8" w:rsidRPr="008A022F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A022F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Silybum</w:t>
            </w:r>
            <w:proofErr w:type="spellEnd"/>
            <w:r w:rsidRPr="008A022F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A022F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marianum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semillas</w:t>
            </w:r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Planta anual. 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autosiembra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Cola de caballo</w:t>
            </w:r>
          </w:p>
          <w:p w:rsidR="000A1CD8" w:rsidRPr="00B667D8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B667D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Equisetum</w:t>
            </w:r>
            <w:proofErr w:type="spellEnd"/>
            <w:r w:rsidRPr="00B667D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667D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hyemale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tallo</w:t>
            </w:r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div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 de mata</w:t>
            </w:r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diente de león</w:t>
            </w:r>
          </w:p>
          <w:p w:rsidR="000A1CD8" w:rsidRPr="00B36332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B36332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Tarraxacum</w:t>
            </w:r>
            <w:proofErr w:type="spellEnd"/>
            <w:r w:rsidRPr="00B36332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36332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officinale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epilobio</w:t>
            </w:r>
            <w:proofErr w:type="spellEnd"/>
          </w:p>
          <w:p w:rsidR="000A1CD8" w:rsidRPr="00B36332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B36332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Epilobium</w:t>
            </w:r>
            <w:proofErr w:type="spellEnd"/>
            <w:r w:rsidRPr="00B36332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36332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parviflorum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semillas</w:t>
            </w:r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Planta anual. 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autosiembra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equinácea</w:t>
            </w:r>
            <w:proofErr w:type="spellEnd"/>
          </w:p>
          <w:p w:rsidR="000A1CD8" w:rsidRPr="00E24EC8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E24EC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Equin</w:t>
            </w:r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a</w:t>
            </w:r>
            <w:r w:rsidRPr="00E24EC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cea</w:t>
            </w:r>
            <w:proofErr w:type="spellEnd"/>
            <w:r w:rsidRPr="00E24EC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purpurea</w:t>
            </w:r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galio</w:t>
            </w:r>
          </w:p>
          <w:p w:rsidR="000A1CD8" w:rsidRPr="00445950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445950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Galium</w:t>
            </w:r>
            <w:proofErr w:type="spellEnd"/>
            <w:r w:rsidRPr="00445950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45950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verum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Hierba gatera</w:t>
            </w:r>
          </w:p>
          <w:p w:rsidR="000A1CD8" w:rsidRPr="00445950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445950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Nepeta</w:t>
            </w:r>
            <w:proofErr w:type="spellEnd"/>
            <w:r w:rsidRPr="00445950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45950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cataria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 bajo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Hipérico</w:t>
            </w:r>
          </w:p>
          <w:p w:rsidR="000A1CD8" w:rsidRPr="00445950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445950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Hypericum</w:t>
            </w:r>
            <w:proofErr w:type="spellEnd"/>
            <w:r w:rsidRPr="00445950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45950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perforatum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S+div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 mata</w:t>
            </w:r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bajo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Lavanda</w:t>
            </w:r>
          </w:p>
          <w:p w:rsidR="000A1CD8" w:rsidRPr="00445950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45950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Lavándula </w:t>
            </w:r>
            <w:proofErr w:type="spellStart"/>
            <w:r w:rsidRPr="00445950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officinalis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bajo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  <w:tcBorders>
              <w:bottom w:val="sing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Leonorus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cardiaca</w:t>
            </w:r>
          </w:p>
          <w:p w:rsidR="000A1CD8" w:rsidRPr="00445950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445950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Leonorus</w:t>
            </w:r>
            <w:proofErr w:type="spellEnd"/>
            <w:r w:rsidRPr="00445950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cardiaca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0A1CD8" w:rsidTr="009F446E">
        <w:tc>
          <w:tcPr>
            <w:tcW w:w="4232" w:type="dxa"/>
            <w:tcBorders>
              <w:bottom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planta, nombre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uso</w:t>
            </w:r>
          </w:p>
        </w:tc>
        <w:tc>
          <w:tcPr>
            <w:tcW w:w="2639" w:type="dxa"/>
            <w:tcBorders>
              <w:bottom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reprodu</w:t>
            </w:r>
            <w:r>
              <w:rPr>
                <w:rFonts w:ascii="Verdana" w:hAnsi="Verdana"/>
                <w:color w:val="0070C0"/>
                <w:sz w:val="28"/>
                <w:szCs w:val="28"/>
              </w:rPr>
              <w:t>c</w:t>
            </w: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ción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riego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tol</w:t>
            </w:r>
            <w:proofErr w:type="gramEnd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. frío</w:t>
            </w: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tol</w:t>
            </w:r>
            <w:proofErr w:type="gramEnd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. sol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ciclo vital</w:t>
            </w:r>
          </w:p>
        </w:tc>
      </w:tr>
      <w:tr w:rsidR="000A1CD8" w:rsidTr="009F446E">
        <w:tc>
          <w:tcPr>
            <w:tcW w:w="4232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lastRenderedPageBreak/>
              <w:t>lepidium</w:t>
            </w:r>
            <w:proofErr w:type="spellEnd"/>
          </w:p>
          <w:p w:rsidR="000A1CD8" w:rsidRPr="00F76F88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982A62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Lepidium</w:t>
            </w:r>
            <w:proofErr w:type="spellEnd"/>
            <w:r w:rsidRPr="00982A62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82A62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latifolium</w:t>
            </w:r>
            <w:proofErr w:type="spellEnd"/>
          </w:p>
        </w:tc>
        <w:tc>
          <w:tcPr>
            <w:tcW w:w="1400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639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div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 mata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medio 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manzanilla</w:t>
            </w:r>
          </w:p>
          <w:p w:rsidR="000A1CD8" w:rsidRPr="00F76F88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Chamaemelum</w:t>
            </w:r>
            <w:proofErr w:type="spellEnd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nobile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Semillas</w:t>
            </w:r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bajo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marihuana</w:t>
            </w:r>
          </w:p>
          <w:p w:rsidR="000A1CD8" w:rsidRPr="00F76F88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Cannabis sativa</w:t>
            </w:r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cogollos +H</w:t>
            </w:r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Planta anual. 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Hay que sembrar.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melisa</w:t>
            </w:r>
          </w:p>
          <w:p w:rsidR="000A1CD8" w:rsidRPr="00F76F88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Melissa</w:t>
            </w:r>
            <w:proofErr w:type="spellEnd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officinalis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menta</w:t>
            </w:r>
          </w:p>
          <w:p w:rsidR="000A1CD8" w:rsidRPr="00F76F88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Menta sativa</w:t>
            </w:r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medio 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mielenrama</w:t>
            </w:r>
            <w:proofErr w:type="spellEnd"/>
          </w:p>
          <w:p w:rsidR="000A1CD8" w:rsidRPr="00F76F88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Achillea</w:t>
            </w:r>
            <w:proofErr w:type="spellEnd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millefolium</w:t>
            </w:r>
            <w:proofErr w:type="spellEnd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S+E+dv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 M</w:t>
            </w:r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bajo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oregano</w:t>
            </w:r>
            <w:proofErr w:type="spellEnd"/>
          </w:p>
          <w:p w:rsidR="000A1CD8" w:rsidRPr="00F76F88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Origanum</w:t>
            </w:r>
            <w:proofErr w:type="spellEnd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vulgare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bajo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ortiga</w:t>
            </w:r>
          </w:p>
          <w:p w:rsidR="000A1CD8" w:rsidRPr="00F76F88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Urtica</w:t>
            </w:r>
            <w:proofErr w:type="spellEnd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dioica</w:t>
            </w:r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ortiga muerta</w:t>
            </w:r>
          </w:p>
          <w:p w:rsidR="000A1CD8" w:rsidRPr="00AA24FB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Laminum</w:t>
            </w:r>
            <w:proofErr w:type="spellEnd"/>
            <w:r w:rsidRPr="00F76F88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galeobdolon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Plantago</w:t>
            </w:r>
            <w:proofErr w:type="spellEnd"/>
          </w:p>
          <w:p w:rsidR="000A1CD8" w:rsidRPr="00AA24FB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Plantago</w:t>
            </w:r>
            <w:proofErr w:type="spellEnd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major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hoja+S</w:t>
            </w:r>
            <w:proofErr w:type="spellEnd"/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semillas</w:t>
            </w:r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medio 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Romero</w:t>
            </w:r>
          </w:p>
          <w:p w:rsidR="000A1CD8" w:rsidRPr="00AA24FB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Rosmarinus</w:t>
            </w:r>
            <w:proofErr w:type="spellEnd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officinalis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bajo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  <w:tcBorders>
              <w:bottom w:val="sing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Ruda</w:t>
            </w:r>
          </w:p>
          <w:p w:rsidR="000A1CD8" w:rsidRPr="00AA24FB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Ruta </w:t>
            </w: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graveolens</w:t>
            </w:r>
            <w:proofErr w:type="spellEnd"/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semillas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bajo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  <w:tcBorders>
              <w:bottom w:val="double" w:sz="4" w:space="0" w:color="auto"/>
            </w:tcBorders>
          </w:tcPr>
          <w:p w:rsidR="000A1CD8" w:rsidRPr="00AA24FB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planta, nombre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uso</w:t>
            </w:r>
          </w:p>
        </w:tc>
        <w:tc>
          <w:tcPr>
            <w:tcW w:w="2639" w:type="dxa"/>
            <w:tcBorders>
              <w:bottom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reprodu</w:t>
            </w:r>
            <w:r>
              <w:rPr>
                <w:rFonts w:ascii="Verdana" w:hAnsi="Verdana"/>
                <w:color w:val="0070C0"/>
                <w:sz w:val="28"/>
                <w:szCs w:val="28"/>
              </w:rPr>
              <w:t>c</w:t>
            </w: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ción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riego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tol</w:t>
            </w:r>
            <w:proofErr w:type="gramEnd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. frío</w:t>
            </w: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tol</w:t>
            </w:r>
            <w:proofErr w:type="gramEnd"/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. sol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 w:rsidRPr="004923C5">
              <w:rPr>
                <w:rFonts w:ascii="Verdana" w:hAnsi="Verdana"/>
                <w:color w:val="0070C0"/>
                <w:sz w:val="28"/>
                <w:szCs w:val="28"/>
              </w:rPr>
              <w:t>ciclo vital</w:t>
            </w:r>
          </w:p>
        </w:tc>
      </w:tr>
      <w:tr w:rsidR="000A1CD8" w:rsidTr="009F446E">
        <w:tc>
          <w:tcPr>
            <w:tcW w:w="4232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Salvia</w:t>
            </w:r>
          </w:p>
          <w:p w:rsidR="000A1CD8" w:rsidRPr="00AA24FB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Salvia </w:t>
            </w: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officinalis</w:t>
            </w:r>
            <w:proofErr w:type="spellEnd"/>
          </w:p>
        </w:tc>
        <w:tc>
          <w:tcPr>
            <w:tcW w:w="1400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639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semillas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bajo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>Siempreviva</w:t>
            </w:r>
          </w:p>
          <w:p w:rsidR="000A1CD8" w:rsidRPr="00AA24FB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Sempervivum</w:t>
            </w:r>
            <w:proofErr w:type="spellEnd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tectorum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hijos</w:t>
            </w:r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muy bajo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crasa.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Te de canarias</w:t>
            </w:r>
          </w:p>
          <w:p w:rsidR="000A1CD8" w:rsidRPr="00AA24FB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Bidens</w:t>
            </w:r>
            <w:proofErr w:type="spellEnd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aurea</w:t>
            </w:r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esqueje</w:t>
            </w:r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medio 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Secado superior en inv.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Tomillo</w:t>
            </w:r>
          </w:p>
          <w:p w:rsidR="000A1CD8" w:rsidRPr="00AA24FB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Timus</w:t>
            </w:r>
            <w:proofErr w:type="spellEnd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vulgaris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H+flor</w:t>
            </w:r>
            <w:proofErr w:type="spellEnd"/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bajo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Valeriana</w:t>
            </w:r>
          </w:p>
          <w:p w:rsidR="000A1CD8" w:rsidRPr="00AA24FB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</w:rPr>
            </w:pPr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Valeriana </w:t>
            </w: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officinalis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H+ raíz</w:t>
            </w:r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S+esqueje</w:t>
            </w:r>
            <w:proofErr w:type="spellEnd"/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medio 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Verruguera</w:t>
            </w:r>
            <w:proofErr w:type="spellEnd"/>
          </w:p>
          <w:p w:rsidR="000A1CD8" w:rsidRPr="00AA24FB" w:rsidRDefault="000A1CD8" w:rsidP="009F446E">
            <w:pP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Chelidonium</w:t>
            </w:r>
            <w:proofErr w:type="spellEnd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majus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H+látex</w:t>
            </w:r>
            <w:proofErr w:type="spellEnd"/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S+dv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 mata</w:t>
            </w:r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medio 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baja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Verbena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</w:rPr>
              <w:t xml:space="preserve">Verbena </w:t>
            </w: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</w:rPr>
              <w:t>officinalis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hoja</w:t>
            </w:r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S+E+dv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 mata</w:t>
            </w:r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medio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persistente.</w:t>
            </w:r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Siempre verde.</w:t>
            </w:r>
          </w:p>
        </w:tc>
      </w:tr>
      <w:tr w:rsidR="000A1CD8" w:rsidTr="009F446E">
        <w:tc>
          <w:tcPr>
            <w:tcW w:w="4232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Vitex</w:t>
            </w:r>
            <w:proofErr w:type="spellEnd"/>
          </w:p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Vitex</w:t>
            </w:r>
            <w:proofErr w:type="spellEnd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 agnus-</w:t>
            </w:r>
            <w:proofErr w:type="spellStart"/>
            <w:r w:rsidRPr="00AA24FB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castus</w:t>
            </w:r>
            <w:proofErr w:type="spellEnd"/>
          </w:p>
        </w:tc>
        <w:tc>
          <w:tcPr>
            <w:tcW w:w="1400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H+sem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semillas</w:t>
            </w:r>
          </w:p>
        </w:tc>
        <w:tc>
          <w:tcPr>
            <w:tcW w:w="1173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medio </w:t>
            </w:r>
          </w:p>
        </w:tc>
        <w:tc>
          <w:tcPr>
            <w:tcW w:w="990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</w:t>
            </w:r>
          </w:p>
        </w:tc>
        <w:tc>
          <w:tcPr>
            <w:tcW w:w="901" w:type="dxa"/>
          </w:tcPr>
          <w:p w:rsidR="000A1CD8" w:rsidRDefault="000A1CD8" w:rsidP="009F446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alta</w:t>
            </w:r>
          </w:p>
        </w:tc>
        <w:tc>
          <w:tcPr>
            <w:tcW w:w="3969" w:type="dxa"/>
          </w:tcPr>
          <w:p w:rsidR="000A1CD8" w:rsidRDefault="000A1CD8" w:rsidP="009F446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Planta arbustiva de hoja caduca.</w:t>
            </w:r>
          </w:p>
        </w:tc>
      </w:tr>
    </w:tbl>
    <w:p w:rsidR="000A1CD8" w:rsidRPr="007E1C7E" w:rsidRDefault="000A1CD8" w:rsidP="000A1CD8">
      <w:pPr>
        <w:rPr>
          <w:rFonts w:ascii="Verdana" w:hAnsi="Verdana"/>
          <w:sz w:val="28"/>
          <w:szCs w:val="28"/>
        </w:rPr>
      </w:pPr>
    </w:p>
    <w:p w:rsidR="000A1CD8" w:rsidRPr="007E1C7E" w:rsidRDefault="000A1CD8">
      <w:pPr>
        <w:rPr>
          <w:rFonts w:ascii="Verdana" w:hAnsi="Verdana"/>
          <w:sz w:val="28"/>
          <w:szCs w:val="28"/>
        </w:rPr>
      </w:pPr>
    </w:p>
    <w:sectPr w:rsidR="000A1CD8" w:rsidRPr="007E1C7E" w:rsidSect="00D027C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DE" w:rsidRDefault="000A6CDE" w:rsidP="00427B04">
      <w:pPr>
        <w:spacing w:after="0" w:line="240" w:lineRule="auto"/>
      </w:pPr>
      <w:r>
        <w:separator/>
      </w:r>
    </w:p>
  </w:endnote>
  <w:endnote w:type="continuationSeparator" w:id="0">
    <w:p w:rsidR="000A6CDE" w:rsidRDefault="000A6CDE" w:rsidP="0042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DE" w:rsidRDefault="000A6CDE" w:rsidP="00427B04">
      <w:pPr>
        <w:spacing w:after="0" w:line="240" w:lineRule="auto"/>
      </w:pPr>
      <w:r>
        <w:separator/>
      </w:r>
    </w:p>
  </w:footnote>
  <w:footnote w:type="continuationSeparator" w:id="0">
    <w:p w:rsidR="000A6CDE" w:rsidRDefault="000A6CDE" w:rsidP="0042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04" w:rsidRPr="006D5F5D" w:rsidRDefault="00427B04">
    <w:pPr>
      <w:pStyle w:val="Encabezado"/>
      <w:rPr>
        <w:rFonts w:ascii="Verdana" w:hAnsi="Verdana"/>
        <w:sz w:val="28"/>
        <w:szCs w:val="28"/>
      </w:rPr>
    </w:pPr>
    <w:r w:rsidRPr="006D5F5D">
      <w:rPr>
        <w:rFonts w:ascii="Verdana" w:hAnsi="Verdana"/>
        <w:sz w:val="28"/>
        <w:szCs w:val="28"/>
      </w:rPr>
      <w:t xml:space="preserve">Características de cultivo de las </w:t>
    </w:r>
    <w:r w:rsidRPr="008A022F">
      <w:rPr>
        <w:rFonts w:ascii="Verdana" w:hAnsi="Verdana"/>
        <w:b/>
        <w:bCs/>
        <w:sz w:val="28"/>
        <w:szCs w:val="28"/>
      </w:rPr>
      <w:t>40 Principales-Pàmies Vitae</w:t>
    </w:r>
    <w:r w:rsidRPr="006D5F5D">
      <w:rPr>
        <w:rFonts w:ascii="Verdana" w:hAnsi="Verdana"/>
        <w:sz w:val="28"/>
        <w:szCs w:val="28"/>
      </w:rPr>
      <w:t xml:space="preserve"> </w:t>
    </w:r>
    <w:r w:rsidRPr="006D5F5D">
      <w:rPr>
        <w:rFonts w:ascii="Verdana" w:hAnsi="Verdana"/>
        <w:sz w:val="28"/>
        <w:szCs w:val="28"/>
      </w:rPr>
      <w:tab/>
    </w:r>
    <w:r w:rsidR="006D5F5D">
      <w:rPr>
        <w:rFonts w:ascii="Verdana" w:hAnsi="Verdana"/>
        <w:sz w:val="28"/>
        <w:szCs w:val="28"/>
      </w:rPr>
      <w:tab/>
    </w:r>
    <w:r w:rsidR="006D5F5D">
      <w:rPr>
        <w:rFonts w:ascii="Verdana" w:hAnsi="Verdana"/>
        <w:sz w:val="28"/>
        <w:szCs w:val="28"/>
      </w:rPr>
      <w:tab/>
    </w:r>
    <w:r w:rsidR="006D5F5D">
      <w:rPr>
        <w:rFonts w:ascii="Verdana" w:hAnsi="Verdana"/>
        <w:sz w:val="28"/>
        <w:szCs w:val="28"/>
      </w:rPr>
      <w:tab/>
    </w:r>
    <w:r w:rsidR="000A1CD8">
      <w:rPr>
        <w:rFonts w:ascii="Verdana" w:hAnsi="Verdana"/>
        <w:sz w:val="28"/>
        <w:szCs w:val="28"/>
      </w:rPr>
      <w:t>Plantas autóctonas</w:t>
    </w:r>
  </w:p>
  <w:p w:rsidR="00427B04" w:rsidRDefault="00427B0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5E7"/>
    <w:rsid w:val="0002024A"/>
    <w:rsid w:val="00021FAD"/>
    <w:rsid w:val="0006513B"/>
    <w:rsid w:val="000A1CD8"/>
    <w:rsid w:val="000A6CDE"/>
    <w:rsid w:val="000B69D6"/>
    <w:rsid w:val="000D3569"/>
    <w:rsid w:val="000E20B5"/>
    <w:rsid w:val="001219C0"/>
    <w:rsid w:val="001C6BF8"/>
    <w:rsid w:val="00201B48"/>
    <w:rsid w:val="00217211"/>
    <w:rsid w:val="0024221D"/>
    <w:rsid w:val="00253815"/>
    <w:rsid w:val="0027275D"/>
    <w:rsid w:val="003037FB"/>
    <w:rsid w:val="0034783D"/>
    <w:rsid w:val="003918F9"/>
    <w:rsid w:val="0039295A"/>
    <w:rsid w:val="003A6B1D"/>
    <w:rsid w:val="003B2257"/>
    <w:rsid w:val="004019D5"/>
    <w:rsid w:val="00427B04"/>
    <w:rsid w:val="004331FF"/>
    <w:rsid w:val="00445950"/>
    <w:rsid w:val="00482795"/>
    <w:rsid w:val="004923C5"/>
    <w:rsid w:val="004D131C"/>
    <w:rsid w:val="005346BB"/>
    <w:rsid w:val="0054332B"/>
    <w:rsid w:val="00597757"/>
    <w:rsid w:val="005D4220"/>
    <w:rsid w:val="005E43CD"/>
    <w:rsid w:val="006D5F5D"/>
    <w:rsid w:val="007A604E"/>
    <w:rsid w:val="007E1C7E"/>
    <w:rsid w:val="007E4554"/>
    <w:rsid w:val="008A022F"/>
    <w:rsid w:val="008D6AC7"/>
    <w:rsid w:val="00924412"/>
    <w:rsid w:val="00936BD0"/>
    <w:rsid w:val="0094573C"/>
    <w:rsid w:val="00977A4E"/>
    <w:rsid w:val="00982A62"/>
    <w:rsid w:val="009A614C"/>
    <w:rsid w:val="009C7B21"/>
    <w:rsid w:val="00A30DB4"/>
    <w:rsid w:val="00A96A3B"/>
    <w:rsid w:val="00AA24FB"/>
    <w:rsid w:val="00AA2CA4"/>
    <w:rsid w:val="00B36332"/>
    <w:rsid w:val="00B5405E"/>
    <w:rsid w:val="00B667D8"/>
    <w:rsid w:val="00BC49BC"/>
    <w:rsid w:val="00BC7360"/>
    <w:rsid w:val="00BD31F0"/>
    <w:rsid w:val="00C365E7"/>
    <w:rsid w:val="00C756DE"/>
    <w:rsid w:val="00CA296C"/>
    <w:rsid w:val="00CD102D"/>
    <w:rsid w:val="00CE13C5"/>
    <w:rsid w:val="00D027C3"/>
    <w:rsid w:val="00E16322"/>
    <w:rsid w:val="00E24EC8"/>
    <w:rsid w:val="00E7571E"/>
    <w:rsid w:val="00EE40AD"/>
    <w:rsid w:val="00F10AE7"/>
    <w:rsid w:val="00F5153C"/>
    <w:rsid w:val="00F766C8"/>
    <w:rsid w:val="00F76F88"/>
    <w:rsid w:val="00FB3FE0"/>
    <w:rsid w:val="00FC75D8"/>
    <w:rsid w:val="00FD6B3B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7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B04"/>
  </w:style>
  <w:style w:type="paragraph" w:styleId="Piedepgina">
    <w:name w:val="footer"/>
    <w:basedOn w:val="Normal"/>
    <w:link w:val="PiedepginaCar"/>
    <w:uiPriority w:val="99"/>
    <w:unhideWhenUsed/>
    <w:rsid w:val="00427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104D-7177-48F9-A4C2-EB7C26AB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 Muñoz Duque</dc:creator>
  <cp:lastModifiedBy>j</cp:lastModifiedBy>
  <cp:revision>2</cp:revision>
  <dcterms:created xsi:type="dcterms:W3CDTF">2020-09-16T17:50:00Z</dcterms:created>
  <dcterms:modified xsi:type="dcterms:W3CDTF">2020-09-16T17:50:00Z</dcterms:modified>
</cp:coreProperties>
</file>